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inline distT="0" distB="0" distL="0" distR="0">
            <wp:extent cx="1619250" cy="361950"/>
            <wp:effectExtent t="0" r="0" b="0" l="0"/>
            <wp:docPr id="1" name="Hampala" descr="Hampala logo" title="Hamp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AI supplier &amp; data checklist</w:t>
      </w:r>
    </w:p>
    <w:p>
      <w:pPr>
        <w:pStyle w:val="Heading2"/>
        <w:keepNext/>
      </w:pPr>
      <w:r>
        <w:t xml:space="preserve">Scope and ownership</w:t>
      </w:r>
    </w:p>
    <w:p>
      <w:pPr>
        <w:spacing w:after="140"/>
      </w:pPr>
      <w:r>
        <w:t xml:space="preserve">Which exact workflow is included and excluded?</w:t>
      </w:r>
    </w:p>
    <w:p>
      <w:pPr>
        <w:spacing w:after="140"/>
      </w:pPr>
      <w:r>
        <w:t xml:space="preserve">Who owns normal operation, exceptions and approval?</w:t>
      </w:r>
    </w:p>
    <w:p>
      <w:pPr>
        <w:spacing w:after="140"/>
      </w:pPr>
      <w:r>
        <w:t xml:space="preserve">What are the acceptance tests, pause control and fallback?</w:t>
      </w:r>
    </w:p>
    <w:p>
      <w:pPr>
        <w:spacing w:after="200"/>
      </w:pPr>
      <w:r>
        <w:t xml:space="preserve">Answer / owner / next step: __________________________________________</w:t>
      </w:r>
    </w:p>
    <w:p>
      <w:pPr>
        <w:pStyle w:val="Heading2"/>
        <w:keepNext/>
      </w:pPr>
      <w:r>
        <w:t xml:space="preserve">Complete cost</w:t>
      </w:r>
    </w:p>
    <w:p>
      <w:pPr>
        <w:spacing w:after="140"/>
      </w:pPr>
      <w:r>
        <w:t xml:space="preserve">What is the final price including setup and ongoing management?</w:t>
      </w:r>
    </w:p>
    <w:p>
      <w:pPr>
        <w:spacing w:after="140"/>
      </w:pPr>
      <w:r>
        <w:t xml:space="preserve">Which software/usage fees and limits apply?</w:t>
      </w:r>
    </w:p>
    <w:p>
      <w:pPr>
        <w:spacing w:after="140"/>
      </w:pPr>
      <w:r>
        <w:t xml:space="preserve">Who approves changes or extra scope?</w:t>
      </w:r>
    </w:p>
    <w:p>
      <w:pPr>
        <w:spacing w:after="200"/>
      </w:pPr>
      <w:r>
        <w:t xml:space="preserve">Answer / owner / next step: __________________________________________</w:t>
      </w:r>
    </w:p>
    <w:p>
      <w:pPr>
        <w:pStyle w:val="Heading2"/>
        <w:keepNext/>
        <w:pageBreakBefore/>
      </w:pPr>
      <w:r>
        <w:t xml:space="preserve">Data and access</w:t>
      </w:r>
    </w:p>
    <w:p>
      <w:pPr>
        <w:spacing w:after="140"/>
      </w:pPr>
      <w:r>
        <w:t xml:space="preserve">Which sources and accounts are connected, and why?</w:t>
      </w:r>
    </w:p>
    <w:p>
      <w:pPr>
        <w:spacing w:after="140"/>
      </w:pPr>
      <w:r>
        <w:t xml:space="preserve">What access is necessary? How are permissions tested?</w:t>
      </w:r>
    </w:p>
    <w:p>
      <w:pPr>
        <w:spacing w:after="140"/>
      </w:pPr>
      <w:r>
        <w:t xml:space="preserve">What are retention, training-use, deletion and subprocessor terms?</w:t>
      </w:r>
    </w:p>
    <w:p>
      <w:pPr>
        <w:spacing w:after="140"/>
      </w:pPr>
      <w:r>
        <w:t xml:space="preserve">How is access removed when someone leaves?</w:t>
      </w:r>
    </w:p>
    <w:p>
      <w:pPr>
        <w:spacing w:after="200"/>
      </w:pPr>
      <w:r>
        <w:t xml:space="preserve">Answer / owner / next step: __________________________________________</w:t>
      </w:r>
    </w:p>
    <w:p>
      <w:pPr>
        <w:pStyle w:val="Heading2"/>
        <w:keepNext/>
      </w:pPr>
      <w:r>
        <w:t xml:space="preserve">Reliability and exit</w:t>
      </w:r>
    </w:p>
    <w:p>
      <w:pPr>
        <w:spacing w:after="140"/>
      </w:pPr>
      <w:r>
        <w:t xml:space="preserve">How are wrong answers and failed runs detected?</w:t>
      </w:r>
    </w:p>
    <w:p>
      <w:pPr>
        <w:spacing w:after="140"/>
      </w:pPr>
      <w:r>
        <w:t xml:space="preserve">What review and support windows are actually agreed?</w:t>
      </w:r>
    </w:p>
    <w:p>
      <w:pPr>
        <w:spacing w:after="140"/>
      </w:pPr>
      <w:r>
        <w:t xml:space="preserve">Who owns configurations and what can be exported?</w:t>
      </w:r>
    </w:p>
    <w:p>
      <w:pPr>
        <w:spacing w:after="140"/>
      </w:pPr>
      <w:r>
        <w:t xml:space="preserve">What remains after exit and who revokes access?</w:t>
      </w:r>
    </w:p>
    <w:p>
      <w:pPr>
        <w:spacing w:after="200"/>
      </w:pPr>
      <w:r>
        <w:t xml:space="preserve">Answer / owner / next step: __________________________________________</w:t>
      </w:r>
    </w:p>
    <w:p>
      <w:pPr>
        <w:pStyle w:val="Heading2"/>
        <w:keepNext/>
      </w:pPr>
      <w:r>
        <w:t xml:space="preserve">Record the decision</w:t>
      </w:r>
    </w:p>
    <w:p>
      <w:pPr>
        <w:spacing w:after="140"/>
      </w:pPr>
      <w:r>
        <w:t xml:space="preserve">Provider: ____________________ Date: ____________________</w:t>
      </w:r>
    </w:p>
    <w:p>
      <w:pPr>
        <w:spacing w:after="140"/>
      </w:pPr>
      <w:r>
        <w:t xml:space="preserve">Open questions and owner: ______________________________</w:t>
      </w:r>
    </w:p>
    <w:p>
      <w:pPr>
        <w:spacing w:after="140"/>
      </w:pPr>
      <w:r>
        <w:t xml:space="preserve">Resolve gaps before granting sensitive access. Practical discussion aid, not legal advice or provider certification.</w:t>
      </w:r>
    </w:p>
    <w:p>
      <w:pPr>
        <w:spacing w:after="200"/>
      </w:pPr>
      <w:r>
        <w:t xml:space="preserve">Answer / owner / next step: __________________________________________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HAMPALA / Small-business resources /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lus Jakarta Sans" w:cs="Plus Jakarta Sans" w:eastAsia="Plus Jakarta Sans" w:hAnsi="Plus Jakarta Sans"/>
        <w:color w:val="151515"/>
        <w:sz w:val="21"/>
        <w:szCs w:val="21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50" w:before="25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30" w:before="250"/>
      <w:outlineLvl w:val="1"/>
    </w:pPr>
    <w:rPr>
      <w:b/>
      <w:bCs/>
      <w:color w:val="E35B3F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8f5f1221eece8e6ea681b95b13ec6c8919f0c18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supplier &amp; data checklist</dc:title>
  <dc:creator>Hampala</dc:creator>
  <cp:lastModifiedBy>Un-named</cp:lastModifiedBy>
  <cp:revision>1</cp:revision>
  <dcterms:created xsi:type="dcterms:W3CDTF">2026-10-15T18:43:06.196Z</dcterms:created>
  <dcterms:modified xsi:type="dcterms:W3CDTF">2026-10-15T18:43:06.196Z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